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proofErr w:type="gramStart"/>
            <w:r w:rsidRPr="004F71B3">
              <w:rPr>
                <w:rFonts w:ascii="Arial" w:hAnsi="Arial" w:cs="Arial"/>
                <w:sz w:val="16"/>
                <w:szCs w:val="16"/>
              </w:rPr>
              <w:t>boxes</w:t>
            </w:r>
            <w:proofErr w:type="gramEnd"/>
            <w:r w:rsidRPr="004F71B3">
              <w:rPr>
                <w:rFonts w:ascii="Arial" w:hAnsi="Arial" w:cs="Arial"/>
                <w:sz w:val="16"/>
                <w:szCs w:val="16"/>
              </w:rPr>
              <w:t xml:space="preserve">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B0C0883"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3EC68E5"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76B7496"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378ADB8F" w14:textId="52AC3D61" w:rsidR="003C2289" w:rsidRPr="003C2289" w:rsidRDefault="003C2289"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C2289">
        <w:rPr>
          <w:rFonts w:ascii="Times New Roman" w:hAnsi="Times New Roman"/>
          <w:b/>
          <w:sz w:val="24"/>
          <w:szCs w:val="24"/>
        </w:rPr>
        <w:t>EMP1</w:t>
      </w:r>
    </w:p>
    <w:p w14:paraId="6515E180" w14:textId="77777777" w:rsidR="003C2289" w:rsidRDefault="003C2289"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proofErr w:type="gramStart"/>
      <w:r w:rsidR="00AB3190">
        <w:rPr>
          <w:rFonts w:ascii="Arial" w:hAnsi="Arial" w:cs="Arial"/>
          <w:i/>
          <w:szCs w:val="22"/>
        </w:rPr>
        <w:t>appropriate</w:t>
      </w:r>
      <w:proofErr w:type="gramEnd"/>
      <w:r w:rsidR="00AB3190">
        <w:rPr>
          <w:rFonts w:ascii="Arial" w:hAnsi="Arial" w:cs="Arial"/>
          <w:i/>
          <w:szCs w:val="22"/>
        </w:rPr>
        <w:t>)</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8798716"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7D8ED90"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CDEEB51"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34BB85A2"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w:t>
      </w:r>
      <w:proofErr w:type="gramStart"/>
      <w:r w:rsidRPr="00EE1E98">
        <w:rPr>
          <w:rFonts w:ascii="Arial" w:hAnsi="Arial" w:cs="Arial"/>
          <w:szCs w:val="22"/>
        </w:rPr>
        <w:t>Legally</w:t>
      </w:r>
      <w:proofErr w:type="gramEnd"/>
      <w:r w:rsidRPr="00EE1E98">
        <w:rPr>
          <w:rFonts w:ascii="Arial" w:hAnsi="Arial" w:cs="Arial"/>
          <w:szCs w:val="22"/>
        </w:rPr>
        <w:t xml:space="preserve">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243A09E"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CFBC906"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6E5F300"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11C584F"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55455D4B"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3C2289">
        <w:rPr>
          <w:rFonts w:ascii="Arial" w:hAnsi="Arial" w:cs="Arial"/>
          <w:szCs w:val="22"/>
        </w:rPr>
        <w:tab/>
      </w:r>
      <w:r w:rsidR="003C2289">
        <w:rPr>
          <w:rFonts w:ascii="Arial" w:hAnsi="Arial" w:cs="Arial"/>
          <w:szCs w:val="22"/>
        </w:rPr>
        <w:tab/>
      </w:r>
      <w:r w:rsidR="003C2289">
        <w:rPr>
          <w:rFonts w:ascii="Arial" w:hAnsi="Arial" w:cs="Arial"/>
          <w:szCs w:val="22"/>
        </w:rPr>
        <w:tab/>
      </w:r>
      <w:r w:rsidR="003C2289" w:rsidRPr="003C2289">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48C17D8"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C60BB96"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C770875"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1132C6E"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6118D991"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Yes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42"/>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45ED8A64" w:rsidR="00EE1E98" w:rsidRDefault="00EE1E98" w:rsidP="00EE1E98">
            <w:pPr>
              <w:ind w:left="0" w:firstLine="0"/>
              <w:jc w:val="left"/>
              <w:rPr>
                <w:rFonts w:ascii="Times New Roman" w:hAnsi="Times New Roman"/>
                <w:sz w:val="24"/>
                <w:szCs w:val="24"/>
              </w:rPr>
            </w:pPr>
          </w:p>
          <w:p w14:paraId="115F68EB" w14:textId="77777777" w:rsidR="003C2289" w:rsidRPr="003C2289" w:rsidRDefault="003C2289" w:rsidP="00EE1E98">
            <w:pPr>
              <w:ind w:left="0" w:firstLine="0"/>
              <w:jc w:val="left"/>
              <w:rPr>
                <w:rFonts w:ascii="Times New Roman" w:hAnsi="Times New Roman"/>
                <w:b/>
                <w:sz w:val="24"/>
                <w:szCs w:val="24"/>
                <w:u w:val="single"/>
              </w:rPr>
            </w:pPr>
            <w:r w:rsidRPr="003C2289">
              <w:rPr>
                <w:rFonts w:ascii="Times New Roman" w:hAnsi="Times New Roman"/>
                <w:b/>
                <w:sz w:val="24"/>
                <w:szCs w:val="24"/>
                <w:u w:val="single"/>
              </w:rPr>
              <w:t>EMP 1 - the amount and distribution of new B-class employment land</w:t>
            </w:r>
          </w:p>
          <w:p w14:paraId="1448BFAA" w14:textId="77777777" w:rsidR="003C2289" w:rsidRDefault="003C2289" w:rsidP="00EE1E98">
            <w:pPr>
              <w:ind w:left="0" w:firstLine="0"/>
              <w:jc w:val="left"/>
              <w:rPr>
                <w:rFonts w:ascii="Times New Roman" w:hAnsi="Times New Roman"/>
                <w:sz w:val="24"/>
                <w:szCs w:val="24"/>
              </w:rPr>
            </w:pPr>
          </w:p>
          <w:p w14:paraId="13AE33F3" w14:textId="38AD32C0" w:rsidR="003C2289" w:rsidRPr="003C2289" w:rsidRDefault="003C2289" w:rsidP="00EE1E98">
            <w:pPr>
              <w:ind w:left="0" w:firstLine="0"/>
              <w:jc w:val="left"/>
              <w:rPr>
                <w:rFonts w:ascii="Times New Roman" w:hAnsi="Times New Roman"/>
                <w:sz w:val="24"/>
                <w:szCs w:val="24"/>
              </w:rPr>
            </w:pPr>
            <w:r w:rsidRPr="003C2289">
              <w:rPr>
                <w:rFonts w:ascii="Times New Roman" w:hAnsi="Times New Roman"/>
                <w:sz w:val="24"/>
                <w:szCs w:val="24"/>
              </w:rPr>
              <w:t>The planned total Employment land is excessive.</w:t>
            </w:r>
          </w:p>
          <w:p w14:paraId="1D0BA2E2" w14:textId="77777777" w:rsidR="003C2289" w:rsidRDefault="003C2289" w:rsidP="00EE1E98">
            <w:pPr>
              <w:ind w:left="0" w:firstLine="0"/>
              <w:jc w:val="left"/>
              <w:rPr>
                <w:rFonts w:ascii="Times New Roman" w:hAnsi="Times New Roman"/>
                <w:sz w:val="24"/>
                <w:szCs w:val="24"/>
              </w:rPr>
            </w:pPr>
          </w:p>
          <w:p w14:paraId="35FDEC43" w14:textId="74B81EC5" w:rsidR="003C2289" w:rsidRDefault="003C2289" w:rsidP="003C2289">
            <w:pPr>
              <w:ind w:left="0" w:firstLine="0"/>
              <w:jc w:val="left"/>
              <w:rPr>
                <w:rFonts w:ascii="Times New Roman" w:hAnsi="Times New Roman"/>
                <w:sz w:val="24"/>
                <w:szCs w:val="24"/>
              </w:rPr>
            </w:pPr>
            <w:r w:rsidRPr="003C2289">
              <w:rPr>
                <w:rFonts w:ascii="Times New Roman" w:hAnsi="Times New Roman"/>
                <w:sz w:val="24"/>
                <w:szCs w:val="24"/>
              </w:rPr>
              <w:t xml:space="preserve">The economic forecasts for the increase in employment land needed are based on </w:t>
            </w:r>
            <w:r w:rsidR="00140E60">
              <w:rPr>
                <w:rFonts w:ascii="Times New Roman" w:hAnsi="Times New Roman"/>
                <w:sz w:val="24"/>
                <w:szCs w:val="24"/>
              </w:rPr>
              <w:t>the</w:t>
            </w:r>
            <w:r w:rsidRPr="003C2289">
              <w:rPr>
                <w:rFonts w:ascii="Times New Roman" w:hAnsi="Times New Roman"/>
                <w:sz w:val="24"/>
                <w:szCs w:val="24"/>
              </w:rPr>
              <w:t xml:space="preserve"> Oxfordshire </w:t>
            </w:r>
            <w:r>
              <w:rPr>
                <w:rFonts w:ascii="Times New Roman" w:hAnsi="Times New Roman"/>
                <w:sz w:val="24"/>
                <w:szCs w:val="24"/>
              </w:rPr>
              <w:t xml:space="preserve">Strategic Economic Plan (SEP) </w:t>
            </w:r>
            <w:r w:rsidRPr="003C2289">
              <w:rPr>
                <w:rFonts w:ascii="Times New Roman" w:hAnsi="Times New Roman"/>
                <w:sz w:val="24"/>
                <w:szCs w:val="24"/>
              </w:rPr>
              <w:t xml:space="preserve">and </w:t>
            </w:r>
            <w:r>
              <w:rPr>
                <w:rFonts w:ascii="Times New Roman" w:hAnsi="Times New Roman"/>
                <w:sz w:val="24"/>
                <w:szCs w:val="24"/>
              </w:rPr>
              <w:t>Strategic Housing Market Assessment (</w:t>
            </w:r>
            <w:r w:rsidRPr="003C2289">
              <w:rPr>
                <w:rFonts w:ascii="Times New Roman" w:hAnsi="Times New Roman"/>
                <w:sz w:val="24"/>
                <w:szCs w:val="24"/>
              </w:rPr>
              <w:t>SHMA</w:t>
            </w:r>
            <w:r>
              <w:rPr>
                <w:rFonts w:ascii="Times New Roman" w:hAnsi="Times New Roman"/>
                <w:sz w:val="24"/>
                <w:szCs w:val="24"/>
              </w:rPr>
              <w:t>)</w:t>
            </w:r>
            <w:r w:rsidRPr="003C2289">
              <w:rPr>
                <w:rFonts w:ascii="Times New Roman" w:hAnsi="Times New Roman"/>
                <w:sz w:val="24"/>
                <w:szCs w:val="24"/>
              </w:rPr>
              <w:t>.  The forecast</w:t>
            </w:r>
            <w:r>
              <w:rPr>
                <w:rFonts w:ascii="Times New Roman" w:hAnsi="Times New Roman"/>
                <w:sz w:val="24"/>
                <w:szCs w:val="24"/>
              </w:rPr>
              <w:t>s</w:t>
            </w:r>
            <w:r w:rsidRPr="003C2289">
              <w:rPr>
                <w:rFonts w:ascii="Times New Roman" w:hAnsi="Times New Roman"/>
                <w:sz w:val="24"/>
                <w:szCs w:val="24"/>
              </w:rPr>
              <w:t xml:space="preserve"> were made in 2012 (although the SEP was ‘refreshed’ in 2016 no change was made in the optimistic economic forecasts underlying it).   A lot has changed since 2012 – including BREXIT and a continuation of slow economic growth of the UK economy  (for example the UK economy will grow by less than 2% in 2017 – this is one third of the year on year economic growth envisaged in the SEP).  There is no evidence presented here of the economic grow</w:t>
            </w:r>
            <w:r>
              <w:rPr>
                <w:rFonts w:ascii="Times New Roman" w:hAnsi="Times New Roman"/>
                <w:sz w:val="24"/>
                <w:szCs w:val="24"/>
              </w:rPr>
              <w:t>th</w:t>
            </w:r>
            <w:r w:rsidRPr="003C2289">
              <w:rPr>
                <w:rFonts w:ascii="Times New Roman" w:hAnsi="Times New Roman"/>
                <w:sz w:val="24"/>
                <w:szCs w:val="24"/>
              </w:rPr>
              <w:t xml:space="preserve"> in south Oxfordshire in the last five years nor of the recent growth rates of Oxfordshire businesses.  We therefore contend that the continuing reliance on out of date and unjustified figures to estimate the needs for employment land is unsound and unjustified.</w:t>
            </w:r>
          </w:p>
          <w:p w14:paraId="7EF5A2AE" w14:textId="77777777" w:rsidR="006122BF" w:rsidRDefault="006122BF" w:rsidP="003C2289">
            <w:pPr>
              <w:ind w:left="0" w:firstLine="0"/>
              <w:jc w:val="left"/>
              <w:rPr>
                <w:rFonts w:ascii="Times New Roman" w:hAnsi="Times New Roman"/>
                <w:sz w:val="24"/>
                <w:szCs w:val="24"/>
              </w:rPr>
            </w:pPr>
          </w:p>
          <w:p w14:paraId="306EF462" w14:textId="238BAADB" w:rsidR="006122BF" w:rsidRDefault="006122BF" w:rsidP="003C2289">
            <w:pPr>
              <w:ind w:left="0" w:firstLine="0"/>
              <w:jc w:val="left"/>
              <w:rPr>
                <w:rFonts w:ascii="Times New Roman" w:hAnsi="Times New Roman"/>
                <w:sz w:val="24"/>
                <w:szCs w:val="24"/>
              </w:rPr>
            </w:pPr>
            <w:r>
              <w:rPr>
                <w:rFonts w:ascii="Times New Roman" w:hAnsi="Times New Roman"/>
                <w:sz w:val="24"/>
                <w:szCs w:val="24"/>
              </w:rPr>
              <w:t>A</w:t>
            </w:r>
            <w:r w:rsidR="00051C7C">
              <w:rPr>
                <w:rFonts w:ascii="Times New Roman" w:hAnsi="Times New Roman"/>
                <w:sz w:val="24"/>
                <w:szCs w:val="24"/>
              </w:rPr>
              <w:t>ccording to a recent news report (</w:t>
            </w:r>
            <w:hyperlink r:id="rId10" w:history="1">
              <w:r w:rsidR="00051C7C" w:rsidRPr="00E63481">
                <w:rPr>
                  <w:rStyle w:val="Hyperlink"/>
                  <w:rFonts w:ascii="Times New Roman" w:hAnsi="Times New Roman"/>
                  <w:sz w:val="24"/>
                  <w:szCs w:val="24"/>
                </w:rPr>
                <w:t>http://www.oxfordtimes.co.uk/news/15640404.WAGE_DROP__Why_you_could_be___6_000_worse_off_than_this_time_last_year/?ref=eb</w:t>
              </w:r>
            </w:hyperlink>
            <w:r w:rsidR="00051C7C">
              <w:rPr>
                <w:rFonts w:ascii="Times New Roman" w:hAnsi="Times New Roman"/>
                <w:sz w:val="24"/>
                <w:szCs w:val="24"/>
              </w:rPr>
              <w:t xml:space="preserve"> ), Office of National Statistics figures show </w:t>
            </w:r>
            <w:r>
              <w:rPr>
                <w:rFonts w:ascii="Times New Roman" w:hAnsi="Times New Roman"/>
                <w:sz w:val="24"/>
                <w:szCs w:val="24"/>
              </w:rPr>
              <w:t>an increase of employment in the County of 10,000 part-time jobs and a decrease in 3</w:t>
            </w:r>
            <w:r w:rsidR="00140E60">
              <w:rPr>
                <w:rFonts w:ascii="Times New Roman" w:hAnsi="Times New Roman"/>
                <w:sz w:val="24"/>
                <w:szCs w:val="24"/>
              </w:rPr>
              <w:t>,</w:t>
            </w:r>
            <w:r>
              <w:rPr>
                <w:rFonts w:ascii="Times New Roman" w:hAnsi="Times New Roman"/>
                <w:sz w:val="24"/>
                <w:szCs w:val="24"/>
              </w:rPr>
              <w:t>000 full time jobs.  It is likely that the part-time</w:t>
            </w:r>
            <w:r w:rsidR="00140E60">
              <w:rPr>
                <w:rFonts w:ascii="Times New Roman" w:hAnsi="Times New Roman"/>
                <w:sz w:val="24"/>
                <w:szCs w:val="24"/>
              </w:rPr>
              <w:t xml:space="preserve"> jobs are in the retail sector </w:t>
            </w:r>
            <w:r>
              <w:rPr>
                <w:rFonts w:ascii="Times New Roman" w:hAnsi="Times New Roman"/>
                <w:sz w:val="24"/>
                <w:szCs w:val="24"/>
              </w:rPr>
              <w:t xml:space="preserve">(at, for example the Westgate Centre) and therefore should not need </w:t>
            </w:r>
            <w:r w:rsidR="00140E60">
              <w:rPr>
                <w:rFonts w:ascii="Times New Roman" w:hAnsi="Times New Roman"/>
                <w:sz w:val="24"/>
                <w:szCs w:val="24"/>
              </w:rPr>
              <w:t xml:space="preserve">the </w:t>
            </w:r>
            <w:r>
              <w:rPr>
                <w:rFonts w:ascii="Times New Roman" w:hAnsi="Times New Roman"/>
                <w:sz w:val="24"/>
                <w:szCs w:val="24"/>
              </w:rPr>
              <w:t xml:space="preserve">Employment land envisaged here.  There is no analysis here of </w:t>
            </w:r>
            <w:r w:rsidR="00140E60">
              <w:rPr>
                <w:rFonts w:ascii="Times New Roman" w:hAnsi="Times New Roman"/>
                <w:sz w:val="24"/>
                <w:szCs w:val="24"/>
              </w:rPr>
              <w:t>the types of employment that have</w:t>
            </w:r>
            <w:r>
              <w:rPr>
                <w:rFonts w:ascii="Times New Roman" w:hAnsi="Times New Roman"/>
                <w:sz w:val="24"/>
                <w:szCs w:val="24"/>
              </w:rPr>
              <w:t xml:space="preserve"> been created since the SEP/SHMA </w:t>
            </w:r>
            <w:r>
              <w:rPr>
                <w:rFonts w:ascii="Times New Roman" w:hAnsi="Times New Roman"/>
                <w:sz w:val="24"/>
                <w:szCs w:val="24"/>
              </w:rPr>
              <w:lastRenderedPageBreak/>
              <w:t>reports and what is likely in the next 15 years.</w:t>
            </w:r>
          </w:p>
          <w:p w14:paraId="6780B73B" w14:textId="77777777" w:rsidR="003C2289" w:rsidRPr="003C2289" w:rsidRDefault="003C2289" w:rsidP="003C2289">
            <w:pPr>
              <w:ind w:left="0" w:firstLine="0"/>
              <w:jc w:val="left"/>
              <w:rPr>
                <w:rFonts w:ascii="Times New Roman" w:hAnsi="Times New Roman"/>
                <w:sz w:val="24"/>
                <w:szCs w:val="24"/>
              </w:rPr>
            </w:pPr>
          </w:p>
          <w:p w14:paraId="695D8BDF" w14:textId="77777777" w:rsidR="003C2289" w:rsidRDefault="003C2289" w:rsidP="003C2289">
            <w:pPr>
              <w:ind w:left="0" w:firstLine="0"/>
              <w:jc w:val="left"/>
              <w:rPr>
                <w:rFonts w:ascii="Times New Roman" w:hAnsi="Times New Roman"/>
                <w:sz w:val="24"/>
                <w:szCs w:val="24"/>
              </w:rPr>
            </w:pPr>
            <w:r w:rsidRPr="003C2289">
              <w:rPr>
                <w:rFonts w:ascii="Times New Roman" w:hAnsi="Times New Roman"/>
                <w:sz w:val="24"/>
                <w:szCs w:val="24"/>
              </w:rPr>
              <w:t>The South Oxfordshire Employment Land Review (ERL) identifies a need for 31.6 Ha of additional land by 2033 (para 6.11).  This plan identifies an additional 37.2 Ha.  No justification is made for this hike and, particularly, given that the original estimate of 31.6 ha is based on very optimistic growth figures we contend that this new figure is highly unsound.</w:t>
            </w:r>
          </w:p>
          <w:p w14:paraId="1B3A8668" w14:textId="77777777" w:rsidR="003C2289" w:rsidRPr="003C2289" w:rsidRDefault="003C2289" w:rsidP="003C2289">
            <w:pPr>
              <w:ind w:left="0" w:firstLine="0"/>
              <w:jc w:val="left"/>
              <w:rPr>
                <w:rFonts w:ascii="Times New Roman" w:hAnsi="Times New Roman"/>
                <w:sz w:val="24"/>
                <w:szCs w:val="24"/>
              </w:rPr>
            </w:pPr>
          </w:p>
          <w:p w14:paraId="44CBD96E" w14:textId="37790C1F" w:rsidR="003C2289" w:rsidRPr="003C2289" w:rsidRDefault="003C2289" w:rsidP="003C2289">
            <w:pPr>
              <w:ind w:left="0" w:firstLine="0"/>
              <w:jc w:val="left"/>
              <w:rPr>
                <w:rFonts w:ascii="Times New Roman" w:hAnsi="Times New Roman"/>
                <w:sz w:val="24"/>
                <w:szCs w:val="24"/>
              </w:rPr>
            </w:pPr>
            <w:r w:rsidRPr="003C2289">
              <w:rPr>
                <w:rFonts w:ascii="Times New Roman" w:hAnsi="Times New Roman"/>
                <w:sz w:val="24"/>
                <w:szCs w:val="24"/>
              </w:rPr>
              <w:t>South Oxfordshire has very low unemployment, a very high percentage of economically active people and an aging population (para 6.6).  Therefore the economic growth planned for in this plan will rely heavily on immigration of workers into the District.  There is no evidence presented here (or elsewhere) that this will happen and it is made even less likely with government policy de</w:t>
            </w:r>
            <w:r>
              <w:rPr>
                <w:rFonts w:ascii="Times New Roman" w:hAnsi="Times New Roman"/>
                <w:sz w:val="24"/>
                <w:szCs w:val="24"/>
              </w:rPr>
              <w:t>signed to reduce immigration in</w:t>
            </w:r>
            <w:r w:rsidRPr="003C2289">
              <w:rPr>
                <w:rFonts w:ascii="Times New Roman" w:hAnsi="Times New Roman"/>
                <w:sz w:val="24"/>
                <w:szCs w:val="24"/>
              </w:rPr>
              <w:t>to the UK (coupled with the uncertainties surrounding BREXIT).  The plan is clearly unsound and against national policy.</w:t>
            </w:r>
          </w:p>
          <w:p w14:paraId="44E2E98E" w14:textId="77777777" w:rsidR="003C2289" w:rsidRDefault="003C2289" w:rsidP="00EE1E98">
            <w:pPr>
              <w:ind w:left="0" w:firstLine="0"/>
              <w:jc w:val="left"/>
              <w:rPr>
                <w:rFonts w:ascii="Times New Roman" w:hAnsi="Times New Roman"/>
                <w:sz w:val="24"/>
                <w:szCs w:val="24"/>
              </w:rPr>
            </w:pPr>
          </w:p>
          <w:p w14:paraId="6252DC82" w14:textId="77777777" w:rsidR="00EE1E98" w:rsidRDefault="00EE1E98" w:rsidP="00EE1E98">
            <w:pPr>
              <w:ind w:left="0" w:firstLine="0"/>
              <w:jc w:val="left"/>
              <w:rPr>
                <w:rFonts w:ascii="Times New Roman" w:hAnsi="Times New Roman"/>
                <w:sz w:val="24"/>
                <w:szCs w:val="24"/>
              </w:rPr>
            </w:pPr>
          </w:p>
          <w:p w14:paraId="1FE245DD" w14:textId="77777777" w:rsidR="00EE1E98" w:rsidRDefault="00EE1E98" w:rsidP="00EE1E98">
            <w:pPr>
              <w:ind w:left="0" w:firstLine="0"/>
              <w:jc w:val="left"/>
              <w:rPr>
                <w:rFonts w:ascii="Times New Roman" w:hAnsi="Times New Roman"/>
                <w:sz w:val="24"/>
                <w:szCs w:val="24"/>
              </w:rPr>
            </w:pPr>
          </w:p>
          <w:p w14:paraId="469EF292" w14:textId="77777777" w:rsidR="00EE1E98" w:rsidRDefault="00EE1E98" w:rsidP="00EE1E98">
            <w:pPr>
              <w:ind w:left="0" w:firstLine="0"/>
              <w:jc w:val="left"/>
              <w:rPr>
                <w:rFonts w:ascii="Times New Roman" w:hAnsi="Times New Roman"/>
                <w:sz w:val="24"/>
                <w:szCs w:val="24"/>
              </w:rPr>
            </w:pP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w:t>
            </w:r>
            <w:proofErr w:type="gramStart"/>
            <w:r w:rsidRPr="00330D40">
              <w:rPr>
                <w:rFonts w:ascii="Arial" w:hAnsi="Arial" w:cs="Arial"/>
                <w:sz w:val="24"/>
                <w:szCs w:val="24"/>
              </w:rPr>
              <w:t>note</w:t>
            </w:r>
            <w:proofErr w:type="gramEnd"/>
            <w:r w:rsidRPr="00330D40">
              <w:rPr>
                <w:rFonts w:ascii="Arial" w:hAnsi="Arial" w:cs="Arial"/>
                <w:sz w:val="24"/>
                <w:szCs w:val="24"/>
              </w:rPr>
              <w:t xml:space="preserv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57326EEB" w14:textId="77777777" w:rsidR="001E7817" w:rsidRDefault="003C2289" w:rsidP="003C2289">
            <w:pPr>
              <w:ind w:left="0" w:firstLine="0"/>
              <w:jc w:val="left"/>
              <w:rPr>
                <w:rFonts w:ascii="Times New Roman" w:hAnsi="Times New Roman"/>
                <w:sz w:val="24"/>
                <w:szCs w:val="24"/>
              </w:rPr>
            </w:pPr>
            <w:r w:rsidRPr="003C2289">
              <w:rPr>
                <w:rFonts w:ascii="Times New Roman" w:hAnsi="Times New Roman"/>
                <w:sz w:val="24"/>
                <w:szCs w:val="24"/>
              </w:rPr>
              <w:t xml:space="preserve">The Oxfordshire SEP and SHMA need to be substantially revised in the light of the recent economic slowdown and the impact of Brexit.  </w:t>
            </w:r>
          </w:p>
          <w:p w14:paraId="64635751" w14:textId="77777777" w:rsidR="001E7817" w:rsidRDefault="001E7817" w:rsidP="003C2289">
            <w:pPr>
              <w:ind w:left="0" w:firstLine="0"/>
              <w:jc w:val="left"/>
              <w:rPr>
                <w:rFonts w:ascii="Times New Roman" w:hAnsi="Times New Roman"/>
                <w:sz w:val="24"/>
                <w:szCs w:val="24"/>
              </w:rPr>
            </w:pPr>
          </w:p>
          <w:p w14:paraId="73F49C51" w14:textId="1836B1FE" w:rsidR="006122BF" w:rsidRDefault="001E7817" w:rsidP="003C2289">
            <w:pPr>
              <w:ind w:left="0" w:firstLine="0"/>
              <w:jc w:val="left"/>
              <w:rPr>
                <w:rFonts w:ascii="Times New Roman" w:hAnsi="Times New Roman"/>
                <w:sz w:val="24"/>
                <w:szCs w:val="24"/>
              </w:rPr>
            </w:pPr>
            <w:r>
              <w:rPr>
                <w:rFonts w:ascii="Times New Roman" w:hAnsi="Times New Roman"/>
                <w:sz w:val="24"/>
                <w:szCs w:val="24"/>
              </w:rPr>
              <w:t>The Local Plan needs to provide evidence that the District can grow at a substantiall</w:t>
            </w:r>
            <w:r w:rsidR="00140E60">
              <w:rPr>
                <w:rFonts w:ascii="Times New Roman" w:hAnsi="Times New Roman"/>
                <w:sz w:val="24"/>
                <w:szCs w:val="24"/>
              </w:rPr>
              <w:t xml:space="preserve">y faster rate than the UK.  It </w:t>
            </w:r>
            <w:r>
              <w:rPr>
                <w:rFonts w:ascii="Times New Roman" w:hAnsi="Times New Roman"/>
                <w:sz w:val="24"/>
                <w:szCs w:val="24"/>
              </w:rPr>
              <w:t>needs to show that real growth in employment has been sus</w:t>
            </w:r>
            <w:r w:rsidR="00051C7C">
              <w:rPr>
                <w:rFonts w:ascii="Times New Roman" w:hAnsi="Times New Roman"/>
                <w:sz w:val="24"/>
                <w:szCs w:val="24"/>
              </w:rPr>
              <w:t>tained in the last five years, and not just</w:t>
            </w:r>
            <w:r>
              <w:rPr>
                <w:rFonts w:ascii="Times New Roman" w:hAnsi="Times New Roman"/>
                <w:sz w:val="24"/>
                <w:szCs w:val="24"/>
              </w:rPr>
              <w:t xml:space="preserve"> a growth in part-time work </w:t>
            </w:r>
            <w:r w:rsidR="00051C7C">
              <w:rPr>
                <w:rFonts w:ascii="Times New Roman" w:hAnsi="Times New Roman"/>
                <w:sz w:val="24"/>
                <w:szCs w:val="24"/>
              </w:rPr>
              <w:t>at the expense of</w:t>
            </w:r>
            <w:r>
              <w:rPr>
                <w:rFonts w:ascii="Times New Roman" w:hAnsi="Times New Roman"/>
                <w:sz w:val="24"/>
                <w:szCs w:val="24"/>
              </w:rPr>
              <w:t xml:space="preserve"> full time jobs. </w:t>
            </w:r>
            <w:r w:rsidR="006122BF">
              <w:rPr>
                <w:rFonts w:ascii="Times New Roman" w:hAnsi="Times New Roman"/>
                <w:sz w:val="24"/>
                <w:szCs w:val="24"/>
              </w:rPr>
              <w:t xml:space="preserve"> </w:t>
            </w:r>
          </w:p>
          <w:p w14:paraId="31352D62" w14:textId="77777777" w:rsidR="006122BF" w:rsidRDefault="006122BF" w:rsidP="003C2289">
            <w:pPr>
              <w:ind w:left="0" w:firstLine="0"/>
              <w:jc w:val="left"/>
              <w:rPr>
                <w:rFonts w:ascii="Times New Roman" w:hAnsi="Times New Roman"/>
                <w:sz w:val="24"/>
                <w:szCs w:val="24"/>
              </w:rPr>
            </w:pPr>
          </w:p>
          <w:p w14:paraId="3275ACD7" w14:textId="05572B6D" w:rsidR="003C2289" w:rsidRPr="003C2289" w:rsidRDefault="001E7817" w:rsidP="003C2289">
            <w:pPr>
              <w:ind w:left="0" w:firstLine="0"/>
              <w:jc w:val="left"/>
              <w:rPr>
                <w:rFonts w:ascii="Times New Roman" w:hAnsi="Times New Roman"/>
                <w:sz w:val="24"/>
                <w:szCs w:val="24"/>
              </w:rPr>
            </w:pPr>
            <w:r>
              <w:rPr>
                <w:rFonts w:ascii="Times New Roman" w:hAnsi="Times New Roman"/>
                <w:sz w:val="24"/>
                <w:szCs w:val="24"/>
              </w:rPr>
              <w:t xml:space="preserve">The report provides no evidence of the growth of new companies or activities in the District and no evidence that new </w:t>
            </w:r>
            <w:r w:rsidR="006122BF">
              <w:rPr>
                <w:rFonts w:ascii="Times New Roman" w:hAnsi="Times New Roman"/>
                <w:sz w:val="24"/>
                <w:szCs w:val="24"/>
              </w:rPr>
              <w:t>businesses are</w:t>
            </w:r>
            <w:r>
              <w:rPr>
                <w:rFonts w:ascii="Times New Roman" w:hAnsi="Times New Roman"/>
                <w:sz w:val="24"/>
                <w:szCs w:val="24"/>
              </w:rPr>
              <w:t xml:space="preserve"> plan</w:t>
            </w:r>
            <w:r w:rsidR="006122BF">
              <w:rPr>
                <w:rFonts w:ascii="Times New Roman" w:hAnsi="Times New Roman"/>
                <w:sz w:val="24"/>
                <w:szCs w:val="24"/>
              </w:rPr>
              <w:t>ning</w:t>
            </w:r>
            <w:r>
              <w:rPr>
                <w:rFonts w:ascii="Times New Roman" w:hAnsi="Times New Roman"/>
                <w:sz w:val="24"/>
                <w:szCs w:val="24"/>
              </w:rPr>
              <w:t xml:space="preserve"> to move to the district (if a substantial </w:t>
            </w:r>
            <w:r w:rsidR="006122BF">
              <w:rPr>
                <w:rFonts w:ascii="Times New Roman" w:hAnsi="Times New Roman"/>
                <w:sz w:val="24"/>
                <w:szCs w:val="24"/>
              </w:rPr>
              <w:t>organisation</w:t>
            </w:r>
            <w:r>
              <w:rPr>
                <w:rFonts w:ascii="Times New Roman" w:hAnsi="Times New Roman"/>
                <w:sz w:val="24"/>
                <w:szCs w:val="24"/>
              </w:rPr>
              <w:t xml:space="preserve"> was planning to establish itself in the next 15 years</w:t>
            </w:r>
            <w:r w:rsidR="006122BF">
              <w:rPr>
                <w:rFonts w:ascii="Times New Roman" w:hAnsi="Times New Roman"/>
                <w:sz w:val="24"/>
                <w:szCs w:val="24"/>
              </w:rPr>
              <w:t xml:space="preserve"> there should be some indication of this now) nor that any of the existing businesses are planning to expand.  In summary evidence </w:t>
            </w:r>
            <w:r w:rsidR="003C2289" w:rsidRPr="003C2289">
              <w:rPr>
                <w:rFonts w:ascii="Times New Roman" w:hAnsi="Times New Roman"/>
                <w:sz w:val="24"/>
                <w:szCs w:val="24"/>
              </w:rPr>
              <w:t>needs to be presented of real economic growth in the District over the last five years and into the future</w:t>
            </w:r>
            <w:r w:rsidR="006122BF">
              <w:rPr>
                <w:rFonts w:ascii="Times New Roman" w:hAnsi="Times New Roman"/>
                <w:sz w:val="24"/>
                <w:szCs w:val="24"/>
              </w:rPr>
              <w:t xml:space="preserve"> and it is on this evidence that additional employment land should be planned</w:t>
            </w:r>
            <w:r w:rsidR="003C2289" w:rsidRPr="003C2289">
              <w:rPr>
                <w:rFonts w:ascii="Times New Roman" w:hAnsi="Times New Roman"/>
                <w:sz w:val="24"/>
                <w:szCs w:val="24"/>
              </w:rPr>
              <w:t>.</w:t>
            </w:r>
          </w:p>
          <w:p w14:paraId="783C826A" w14:textId="77777777" w:rsidR="00EE1E98" w:rsidRDefault="00EE1E98" w:rsidP="004D186E">
            <w:pPr>
              <w:ind w:left="0" w:firstLine="0"/>
              <w:jc w:val="left"/>
              <w:rPr>
                <w:rFonts w:ascii="Times New Roman" w:hAnsi="Times New Roman"/>
                <w:sz w:val="24"/>
                <w:szCs w:val="24"/>
              </w:rPr>
            </w:pP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31D4D1C"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EB8D792" id="_x0000_s1029"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01849D2"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5D52417"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A150EBA" id="Rectangle 1" o:spid="_x0000_s1032"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bookmarkStart w:id="0" w:name="_GoBack"/>
      <w:bookmarkEnd w:id="0"/>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386E0F5"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359A44C"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14FC901"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6B31919B">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67ABDA06" w14:textId="77777777" w:rsidR="00D93AA1" w:rsidRPr="00D93AA1" w:rsidRDefault="00D93AA1" w:rsidP="00D93AA1">
                            <w:pPr>
                              <w:ind w:left="0"/>
                              <w:jc w:val="center"/>
                            </w:pPr>
                            <w:r w:rsidRPr="00D93AA1">
                              <w:sym w:font="Wingdings" w:char="F0FC"/>
                            </w:r>
                          </w:p>
                          <w:p w14:paraId="3F81A206" w14:textId="77777777" w:rsidR="00D93AA1" w:rsidRDefault="00D93AA1" w:rsidP="00D93AA1">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67ABDA06" w14:textId="77777777" w:rsidR="00D93AA1" w:rsidRPr="00D93AA1" w:rsidRDefault="00D93AA1" w:rsidP="00D93AA1">
                      <w:pPr>
                        <w:ind w:left="0"/>
                        <w:jc w:val="center"/>
                      </w:pPr>
                      <w:r w:rsidRPr="00D93AA1">
                        <w:sym w:font="Wingdings" w:char="F0FC"/>
                      </w:r>
                    </w:p>
                    <w:p w14:paraId="3F81A206" w14:textId="77777777" w:rsidR="00D93AA1" w:rsidRDefault="00D93AA1" w:rsidP="00D93AA1">
                      <w:pPr>
                        <w:ind w:left="0"/>
                        <w:jc w:val="center"/>
                      </w:pPr>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20D0CA8"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1"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lastRenderedPageBreak/>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2"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3"/>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C2AB0" w14:textId="77777777" w:rsidR="0094580A" w:rsidRDefault="0094580A">
      <w:r>
        <w:separator/>
      </w:r>
    </w:p>
  </w:endnote>
  <w:endnote w:type="continuationSeparator" w:id="0">
    <w:p w14:paraId="5653C301" w14:textId="77777777" w:rsidR="0094580A" w:rsidRDefault="00945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D93AA1">
          <w:rPr>
            <w:noProof/>
          </w:rPr>
          <w:t>4</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C6FF20" w14:textId="77777777" w:rsidR="0094580A" w:rsidRDefault="0094580A">
      <w:r>
        <w:separator/>
      </w:r>
    </w:p>
  </w:footnote>
  <w:footnote w:type="continuationSeparator" w:id="0">
    <w:p w14:paraId="3D6FCFF0" w14:textId="77777777" w:rsidR="0094580A" w:rsidRDefault="00945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1C7C"/>
    <w:rsid w:val="00056C94"/>
    <w:rsid w:val="00074023"/>
    <w:rsid w:val="0008109F"/>
    <w:rsid w:val="000B17B0"/>
    <w:rsid w:val="000C7AEE"/>
    <w:rsid w:val="001126C6"/>
    <w:rsid w:val="00137B1D"/>
    <w:rsid w:val="00140E60"/>
    <w:rsid w:val="00165AC9"/>
    <w:rsid w:val="0016784A"/>
    <w:rsid w:val="001B59D5"/>
    <w:rsid w:val="001E06E9"/>
    <w:rsid w:val="001E7817"/>
    <w:rsid w:val="001F57C0"/>
    <w:rsid w:val="002139D4"/>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90125"/>
    <w:rsid w:val="00392EB3"/>
    <w:rsid w:val="003C2289"/>
    <w:rsid w:val="003D4ED6"/>
    <w:rsid w:val="003E2AA7"/>
    <w:rsid w:val="00400F62"/>
    <w:rsid w:val="004136A6"/>
    <w:rsid w:val="00413893"/>
    <w:rsid w:val="004335A8"/>
    <w:rsid w:val="00433EF1"/>
    <w:rsid w:val="0045151B"/>
    <w:rsid w:val="00461A7D"/>
    <w:rsid w:val="004A315E"/>
    <w:rsid w:val="004A3B9E"/>
    <w:rsid w:val="004F71B3"/>
    <w:rsid w:val="00506413"/>
    <w:rsid w:val="00532E35"/>
    <w:rsid w:val="00535338"/>
    <w:rsid w:val="00553F8B"/>
    <w:rsid w:val="00586D5F"/>
    <w:rsid w:val="00593230"/>
    <w:rsid w:val="005C3AC0"/>
    <w:rsid w:val="005E6D06"/>
    <w:rsid w:val="005F167C"/>
    <w:rsid w:val="006122BF"/>
    <w:rsid w:val="00645BD6"/>
    <w:rsid w:val="0066657B"/>
    <w:rsid w:val="00677FC9"/>
    <w:rsid w:val="00682C2B"/>
    <w:rsid w:val="00683964"/>
    <w:rsid w:val="00696170"/>
    <w:rsid w:val="006C4279"/>
    <w:rsid w:val="006D468D"/>
    <w:rsid w:val="006E3D07"/>
    <w:rsid w:val="007124B1"/>
    <w:rsid w:val="00736FE3"/>
    <w:rsid w:val="0077361E"/>
    <w:rsid w:val="00774759"/>
    <w:rsid w:val="00780A0D"/>
    <w:rsid w:val="00782F8C"/>
    <w:rsid w:val="007A4341"/>
    <w:rsid w:val="007E5B5F"/>
    <w:rsid w:val="00853890"/>
    <w:rsid w:val="00855D76"/>
    <w:rsid w:val="00870132"/>
    <w:rsid w:val="008857CF"/>
    <w:rsid w:val="00887CDA"/>
    <w:rsid w:val="00894AC4"/>
    <w:rsid w:val="008B4DF0"/>
    <w:rsid w:val="008B7F3C"/>
    <w:rsid w:val="008C42B3"/>
    <w:rsid w:val="008E2CA0"/>
    <w:rsid w:val="008E54D4"/>
    <w:rsid w:val="008F3604"/>
    <w:rsid w:val="0091061B"/>
    <w:rsid w:val="00925A50"/>
    <w:rsid w:val="0094580A"/>
    <w:rsid w:val="00963643"/>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81545"/>
    <w:rsid w:val="00C87CFC"/>
    <w:rsid w:val="00CB689C"/>
    <w:rsid w:val="00CC27B4"/>
    <w:rsid w:val="00CE2BC4"/>
    <w:rsid w:val="00D23535"/>
    <w:rsid w:val="00D23690"/>
    <w:rsid w:val="00D273C3"/>
    <w:rsid w:val="00D33B64"/>
    <w:rsid w:val="00D57BB9"/>
    <w:rsid w:val="00D60768"/>
    <w:rsid w:val="00D8014D"/>
    <w:rsid w:val="00D826E4"/>
    <w:rsid w:val="00D93AA1"/>
    <w:rsid w:val="00DB60E0"/>
    <w:rsid w:val="00DD630A"/>
    <w:rsid w:val="00DE10C4"/>
    <w:rsid w:val="00DE546A"/>
    <w:rsid w:val="00DE7C34"/>
    <w:rsid w:val="00E3545D"/>
    <w:rsid w:val="00E731F8"/>
    <w:rsid w:val="00E73DF4"/>
    <w:rsid w:val="00E743F1"/>
    <w:rsid w:val="00E833D0"/>
    <w:rsid w:val="00E85841"/>
    <w:rsid w:val="00E862C1"/>
    <w:rsid w:val="00E9681E"/>
    <w:rsid w:val="00EA58D9"/>
    <w:rsid w:val="00EC09F4"/>
    <w:rsid w:val="00EE1E98"/>
    <w:rsid w:val="00EF4EC2"/>
    <w:rsid w:val="00F27CB0"/>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779350">
      <w:bodyDiv w:val="1"/>
      <w:marLeft w:val="0"/>
      <w:marRight w:val="0"/>
      <w:marTop w:val="0"/>
      <w:marBottom w:val="0"/>
      <w:divBdr>
        <w:top w:val="none" w:sz="0" w:space="0" w:color="auto"/>
        <w:left w:val="none" w:sz="0" w:space="0" w:color="auto"/>
        <w:bottom w:val="none" w:sz="0" w:space="0" w:color="auto"/>
        <w:right w:val="none" w:sz="0" w:space="0" w:color="auto"/>
      </w:divBdr>
    </w:div>
    <w:div w:id="1220018887">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lanning.policy@southoxon.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xfordtimes.co.uk/news/15640404.WAGE_DROP__Why_you_could_be___6_000_worse_off_than_this_time_last_year/?ref=eb"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1431</Words>
  <Characters>8158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9570</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2017-11-30T11:42:00Z</dcterms:created>
  <dcterms:modified xsi:type="dcterms:W3CDTF">2017-11-30T11:42:00Z</dcterms:modified>
</cp:coreProperties>
</file>